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CE9" w:rsidRPr="001D2CE9" w:rsidRDefault="001D2CE9" w:rsidP="00AE367E">
      <w:pPr>
        <w:pStyle w:val="a7"/>
        <w:numPr>
          <w:ilvl w:val="0"/>
          <w:numId w:val="3"/>
        </w:numPr>
        <w:spacing w:after="0" w:line="240" w:lineRule="auto"/>
        <w:ind w:left="142" w:right="-285" w:hanging="284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1D2CE9">
        <w:rPr>
          <w:rFonts w:asciiTheme="majorHAnsi" w:hAnsiTheme="majorHAnsi" w:cstheme="minorHAnsi"/>
          <w:b/>
          <w:color w:val="C00000"/>
          <w:sz w:val="20"/>
          <w:szCs w:val="20"/>
        </w:rPr>
        <w:t>ВОДНЫЙ БАЛАНС</w:t>
      </w:r>
      <w:r w:rsidRPr="001D2CE9">
        <w:rPr>
          <w:rFonts w:asciiTheme="majorHAnsi" w:hAnsiTheme="majorHAnsi" w:cstheme="minorHAnsi"/>
          <w:b/>
          <w:color w:val="002060"/>
          <w:sz w:val="20"/>
          <w:szCs w:val="20"/>
        </w:rPr>
        <w:t xml:space="preserve"> </w:t>
      </w:r>
    </w:p>
    <w:p w:rsidR="001D2CE9" w:rsidRDefault="001D2CE9" w:rsidP="001D2CE9">
      <w:pPr>
        <w:spacing w:after="0" w:line="240" w:lineRule="auto"/>
        <w:ind w:left="-142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Здоровый мужчина должен выпивать не менее 2,5 литров воды в сутки. Причем уровень  воды  должен  восполняться   постепенно  в  течение  дня, а  не редкими,  но большими приемами. Первый прием воды необходимо начать сразу же после пробуждения, выпив стакан чистой воды.</w:t>
      </w:r>
    </w:p>
    <w:p w:rsidR="00156303" w:rsidRPr="008E18D5" w:rsidRDefault="00156303" w:rsidP="00641B2E">
      <w:pPr>
        <w:pStyle w:val="a7"/>
        <w:spacing w:after="0" w:line="240" w:lineRule="auto"/>
        <w:ind w:left="-142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 xml:space="preserve">9. </w:t>
      </w:r>
      <w:r w:rsidR="0087445E" w:rsidRPr="008E18D5">
        <w:rPr>
          <w:rFonts w:asciiTheme="majorHAnsi" w:hAnsiTheme="majorHAnsi" w:cstheme="minorHAnsi"/>
          <w:b/>
          <w:color w:val="C00000"/>
          <w:sz w:val="20"/>
          <w:szCs w:val="20"/>
        </w:rPr>
        <w:t xml:space="preserve"> </w:t>
      </w: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>НЕТ ВРЕДНЫМ ПРИВЫЧКАМ</w:t>
      </w:r>
    </w:p>
    <w:p w:rsidR="00156303" w:rsidRPr="001D2CE9" w:rsidRDefault="00156303" w:rsidP="00641B2E">
      <w:pPr>
        <w:pStyle w:val="a7"/>
        <w:spacing w:after="0" w:line="240" w:lineRule="auto"/>
        <w:ind w:left="-142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Прием алкоголя, курени</w:t>
      </w:r>
      <w:r w:rsidR="00C74387">
        <w:rPr>
          <w:rFonts w:ascii="Bookman Old Style" w:hAnsi="Bookman Old Style" w:cstheme="minorHAnsi"/>
          <w:color w:val="002060"/>
          <w:sz w:val="20"/>
          <w:szCs w:val="20"/>
        </w:rPr>
        <w:t>е</w:t>
      </w:r>
      <w:r w:rsidR="00DA59C5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вызывает развитие серьезных заболеваний, снижает умственную работоспособность на 12-14%, убивает нервные клетки мозга навсегда, приводит к половому бессилию, уменьшает продолжительность жизни на 10-17 лет.</w:t>
      </w:r>
    </w:p>
    <w:p w:rsidR="00156303" w:rsidRPr="008E18D5" w:rsidRDefault="00156303" w:rsidP="00641B2E">
      <w:pPr>
        <w:pStyle w:val="a7"/>
        <w:spacing w:after="0" w:line="240" w:lineRule="auto"/>
        <w:ind w:left="-142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>10.</w:t>
      </w:r>
      <w:r w:rsidR="0087445E" w:rsidRPr="008E18D5">
        <w:rPr>
          <w:rFonts w:asciiTheme="majorHAnsi" w:hAnsiTheme="majorHAnsi" w:cstheme="minorHAnsi"/>
          <w:b/>
          <w:color w:val="C00000"/>
          <w:sz w:val="20"/>
          <w:szCs w:val="20"/>
        </w:rPr>
        <w:t xml:space="preserve"> </w:t>
      </w: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 xml:space="preserve"> ВНУТРЕННИЙ НАСТРОЙ</w:t>
      </w:r>
    </w:p>
    <w:p w:rsidR="00156303" w:rsidRPr="001D2CE9" w:rsidRDefault="00156303" w:rsidP="00641B2E">
      <w:pPr>
        <w:pStyle w:val="a7"/>
        <w:spacing w:after="0" w:line="240" w:lineRule="auto"/>
        <w:ind w:left="-142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Очень </w:t>
      </w:r>
      <w:r w:rsidR="0062559E">
        <w:rPr>
          <w:rFonts w:ascii="Bookman Old Style" w:hAnsi="Bookman Old Style" w:cstheme="minorHAnsi"/>
          <w:color w:val="002060"/>
          <w:sz w:val="20"/>
          <w:szCs w:val="20"/>
        </w:rPr>
        <w:t>важен позитивный настрой</w:t>
      </w: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, ведь давно </w:t>
      </w:r>
      <w:r w:rsidR="00EE4668" w:rsidRPr="001D2CE9">
        <w:rPr>
          <w:rFonts w:ascii="Bookman Old Style" w:hAnsi="Bookman Old Style" w:cstheme="minorHAnsi"/>
          <w:color w:val="002060"/>
          <w:sz w:val="20"/>
          <w:szCs w:val="20"/>
        </w:rPr>
        <w:t>д</w:t>
      </w: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оказано, что наши мысли материальны. Ваше повседневное настроение отражается на вашем здоровье – тот факт, что счастливые и позитивно настроенные люди обладают лучшим здоровьем, чем люди</w:t>
      </w:r>
      <w:r w:rsidR="00EE4668" w:rsidRPr="001D2CE9">
        <w:rPr>
          <w:rFonts w:ascii="Bookman Old Style" w:hAnsi="Bookman Old Style" w:cstheme="minorHAnsi"/>
          <w:color w:val="002060"/>
          <w:sz w:val="20"/>
          <w:szCs w:val="20"/>
        </w:rPr>
        <w:t>,</w:t>
      </w: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пребывающие в депрессии и подавленном состоянии, является доказательством этому.</w:t>
      </w:r>
    </w:p>
    <w:p w:rsidR="00156303" w:rsidRPr="00377B7B" w:rsidRDefault="00156303" w:rsidP="00641B2E">
      <w:pPr>
        <w:pStyle w:val="a7"/>
        <w:spacing w:line="240" w:lineRule="auto"/>
        <w:ind w:left="-142"/>
        <w:jc w:val="both"/>
        <w:rPr>
          <w:rFonts w:cstheme="minorHAnsi"/>
          <w:color w:val="002060"/>
          <w:sz w:val="20"/>
          <w:szCs w:val="20"/>
        </w:rPr>
      </w:pPr>
    </w:p>
    <w:p w:rsidR="00BC416C" w:rsidRDefault="00BC416C" w:rsidP="00156303">
      <w:pPr>
        <w:jc w:val="center"/>
        <w:rPr>
          <w:b/>
          <w:i/>
          <w:color w:val="C00000"/>
        </w:rPr>
      </w:pPr>
      <w:r>
        <w:rPr>
          <w:noProof/>
        </w:rPr>
        <w:drawing>
          <wp:inline distT="0" distB="0" distL="0" distR="0" wp14:anchorId="6F12A168" wp14:editId="38C7026D">
            <wp:extent cx="3116334" cy="1008000"/>
            <wp:effectExtent l="0" t="0" r="8255" b="1905"/>
            <wp:docPr id="5" name="Рисунок 5" descr="Картинки по запросу здоровье мужчины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здоровье мужчины картин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3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6C" w:rsidRDefault="00BC416C" w:rsidP="00BC416C">
      <w:pPr>
        <w:rPr>
          <w:b/>
          <w:i/>
          <w:color w:val="C00000"/>
        </w:rPr>
      </w:pPr>
    </w:p>
    <w:p w:rsidR="004C28D2" w:rsidRPr="00BC416C" w:rsidRDefault="00BC416C" w:rsidP="00156303">
      <w:pPr>
        <w:jc w:val="center"/>
        <w:rPr>
          <w:b/>
          <w:color w:val="C00000"/>
          <w:sz w:val="32"/>
          <w:szCs w:val="32"/>
        </w:rPr>
      </w:pPr>
      <w:r w:rsidRPr="00BC416C">
        <w:rPr>
          <w:b/>
          <w:color w:val="C00000"/>
          <w:sz w:val="32"/>
          <w:szCs w:val="32"/>
        </w:rPr>
        <w:t xml:space="preserve">Проект </w:t>
      </w:r>
      <w:proofErr w:type="gramStart"/>
      <w:r w:rsidRPr="00BC416C">
        <w:rPr>
          <w:b/>
          <w:color w:val="C00000"/>
          <w:sz w:val="32"/>
          <w:szCs w:val="32"/>
        </w:rPr>
        <w:t>Здравствуйте</w:t>
      </w:r>
      <w:proofErr w:type="gramEnd"/>
      <w:r w:rsidRPr="00BC416C">
        <w:rPr>
          <w:b/>
          <w:color w:val="C00000"/>
          <w:sz w:val="32"/>
          <w:szCs w:val="32"/>
        </w:rPr>
        <w:t>!» реализуется при поддержки Фонда президентских грантов</w:t>
      </w:r>
    </w:p>
    <w:p w:rsidR="0087445E" w:rsidRDefault="00BC416C" w:rsidP="001D2CE9">
      <w:pPr>
        <w:jc w:val="center"/>
      </w:pPr>
      <w:r w:rsidRPr="00BC416C">
        <w:rPr>
          <w:b/>
          <w:i/>
          <w:noProof/>
          <w:color w:val="C00000"/>
        </w:rPr>
        <w:drawing>
          <wp:anchor distT="0" distB="0" distL="114300" distR="114300" simplePos="0" relativeHeight="251661824" behindDoc="0" locked="0" layoutInCell="1" allowOverlap="1" wp14:anchorId="2045362F" wp14:editId="1A3C60AC">
            <wp:simplePos x="0" y="0"/>
            <wp:positionH relativeFrom="column">
              <wp:posOffset>-88363</wp:posOffset>
            </wp:positionH>
            <wp:positionV relativeFrom="paragraph">
              <wp:posOffset>230951</wp:posOffset>
            </wp:positionV>
            <wp:extent cx="4537710" cy="1064895"/>
            <wp:effectExtent l="0" t="0" r="0" b="1905"/>
            <wp:wrapThrough wrapText="bothSides">
              <wp:wrapPolygon edited="0">
                <wp:start x="0" y="0"/>
                <wp:lineTo x="0" y="21252"/>
                <wp:lineTo x="21491" y="21252"/>
                <wp:lineTo x="21491" y="0"/>
                <wp:lineTo x="0" y="0"/>
              </wp:wrapPolygon>
            </wp:wrapThrough>
            <wp:docPr id="2" name="Рисунок 2" descr="J:\1. ЗДРАВСТВУЙТЕ\Баннеры, логотипы\Лого центра\лого с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1. ЗДРАВСТВУЙТЕ\Баннеры, логотипы\Лого центра\лого с сай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16C" w:rsidRPr="00DA59C5" w:rsidRDefault="00BC416C" w:rsidP="00BC416C">
      <w:bookmarkStart w:id="0" w:name="_GoBack"/>
      <w:bookmarkEnd w:id="0"/>
    </w:p>
    <w:p w:rsidR="004C28D2" w:rsidRPr="007E3B9D" w:rsidRDefault="00641B2E" w:rsidP="004C28D2">
      <w:pPr>
        <w:spacing w:after="0" w:line="240" w:lineRule="auto"/>
        <w:jc w:val="center"/>
        <w:rPr>
          <w:color w:val="002060"/>
        </w:rPr>
      </w:pPr>
      <w:r w:rsidRPr="007E3B9D">
        <w:rPr>
          <w:rFonts w:ascii="Brush Script MT" w:hAnsi="Brush Script MT" w:cs="Times New Roman"/>
          <w:color w:val="002060"/>
        </w:rPr>
        <w:t xml:space="preserve">   </w:t>
      </w:r>
      <w:r w:rsidR="004C28D2" w:rsidRPr="007E3B9D">
        <w:rPr>
          <w:color w:val="002060"/>
        </w:rPr>
        <w:t>Департамент здравоохранения Курганской области</w:t>
      </w:r>
    </w:p>
    <w:p w:rsidR="004C28D2" w:rsidRPr="007E3B9D" w:rsidRDefault="00641B2E" w:rsidP="004C28D2">
      <w:pPr>
        <w:spacing w:after="0" w:line="240" w:lineRule="auto"/>
        <w:jc w:val="center"/>
        <w:rPr>
          <w:color w:val="002060"/>
        </w:rPr>
      </w:pPr>
      <w:r w:rsidRPr="007E3B9D">
        <w:rPr>
          <w:color w:val="002060"/>
        </w:rPr>
        <w:t xml:space="preserve">  </w:t>
      </w:r>
      <w:r w:rsidR="0087445E" w:rsidRPr="007E3B9D">
        <w:rPr>
          <w:color w:val="002060"/>
        </w:rPr>
        <w:t xml:space="preserve"> </w:t>
      </w:r>
      <w:r w:rsidR="004C28D2" w:rsidRPr="007E3B9D">
        <w:rPr>
          <w:color w:val="002060"/>
        </w:rPr>
        <w:t>ГКУ «Курганский областной Центр медицинской профилактики»</w:t>
      </w:r>
    </w:p>
    <w:p w:rsidR="0021211B" w:rsidRDefault="0021211B" w:rsidP="007E3B9D"/>
    <w:p w:rsidR="0021211B" w:rsidRPr="0021211B" w:rsidRDefault="0021211B" w:rsidP="0021211B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1211B">
        <w:rPr>
          <w:color w:val="002060"/>
          <w:sz w:val="18"/>
          <w:szCs w:val="18"/>
        </w:rPr>
        <w:t xml:space="preserve">       </w:t>
      </w:r>
      <w:r w:rsidRPr="0021211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МУЖЧИНЫ, </w:t>
      </w:r>
    </w:p>
    <w:p w:rsidR="0021211B" w:rsidRPr="0021211B" w:rsidRDefault="0021211B" w:rsidP="0021211B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1211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БЕРЕГИТЕ СВОЕ ЗДОРОВЬЕ!</w:t>
      </w:r>
    </w:p>
    <w:p w:rsidR="0021211B" w:rsidRDefault="0021211B" w:rsidP="0021211B"/>
    <w:p w:rsidR="009B0C79" w:rsidRDefault="007E3B9D" w:rsidP="0021211B">
      <w:pPr>
        <w:jc w:val="center"/>
      </w:pPr>
      <w:r>
        <w:rPr>
          <w:noProof/>
        </w:rPr>
        <w:drawing>
          <wp:inline distT="0" distB="0" distL="0" distR="0">
            <wp:extent cx="4410710" cy="293363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9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2" w:rsidRDefault="004C28D2" w:rsidP="002121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25815" w:rsidRPr="00767DAA" w:rsidRDefault="00925815" w:rsidP="00767DAA">
      <w:pPr>
        <w:ind w:left="284" w:hanging="284"/>
        <w:jc w:val="both"/>
        <w:rPr>
          <w:rFonts w:ascii="Bookman Old Style" w:hAnsi="Bookman Old Style" w:cs="Times New Roman"/>
          <w:b/>
          <w:color w:val="002060"/>
          <w:sz w:val="20"/>
          <w:szCs w:val="20"/>
        </w:rPr>
      </w:pPr>
      <w:r>
        <w:rPr>
          <w:rFonts w:ascii="Bookman Old Style" w:hAnsi="Bookman Old Style" w:cs="Times New Roman"/>
          <w:b/>
          <w:sz w:val="20"/>
          <w:szCs w:val="20"/>
        </w:rPr>
        <w:tab/>
      </w:r>
      <w:r w:rsidR="00767DAA" w:rsidRPr="007E3B9D">
        <w:rPr>
          <w:rFonts w:ascii="Bookman Old Style" w:hAnsi="Bookman Old Style" w:cs="Times New Roman"/>
          <w:b/>
          <w:color w:val="002060"/>
          <w:sz w:val="20"/>
          <w:szCs w:val="20"/>
        </w:rPr>
        <w:tab/>
      </w:r>
      <w:r w:rsidR="007E3B9D" w:rsidRPr="007E3B9D">
        <w:rPr>
          <w:rFonts w:ascii="Bookman Old Style" w:hAnsi="Bookman Old Style" w:cs="Times New Roman"/>
          <w:b/>
          <w:color w:val="002060"/>
          <w:sz w:val="20"/>
          <w:szCs w:val="20"/>
        </w:rPr>
        <w:t>Любимый, мне так хорошо с тобой. Твоя любовь и поддержка мне очень важны. Я хочу, чтобы ты всегда был здоров, полон сил и энергии, а для этого нужно не так много – выполнять простые правила и пройти обследование у врача.</w:t>
      </w:r>
    </w:p>
    <w:p w:rsidR="0021211B" w:rsidRPr="00767DAA" w:rsidRDefault="007E3B9D" w:rsidP="0021211B">
      <w:pPr>
        <w:spacing w:after="0"/>
        <w:jc w:val="right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</w:rPr>
        <w:t>Любящая тебя жена</w:t>
      </w:r>
      <w:r w:rsidR="0021211B">
        <w:rPr>
          <w:rFonts w:ascii="Times New Roman" w:hAnsi="Times New Roman" w:cs="Times New Roman"/>
          <w:b/>
          <w:color w:val="002060"/>
          <w:sz w:val="20"/>
          <w:szCs w:val="20"/>
        </w:rPr>
        <w:t>.</w:t>
      </w:r>
      <w:r w:rsidR="0021211B" w:rsidRPr="00767DAA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 </w:t>
      </w:r>
    </w:p>
    <w:p w:rsidR="0021211B" w:rsidRDefault="0021211B" w:rsidP="00767DAA">
      <w:pPr>
        <w:spacing w:after="0"/>
        <w:jc w:val="right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9B0C79" w:rsidRDefault="009B0C79" w:rsidP="004C28D2">
      <w:pPr>
        <w:spacing w:after="0" w:line="240" w:lineRule="auto"/>
        <w:jc w:val="center"/>
        <w:rPr>
          <w:sz w:val="18"/>
          <w:szCs w:val="18"/>
        </w:rPr>
      </w:pPr>
    </w:p>
    <w:p w:rsidR="0021211B" w:rsidRDefault="0021211B" w:rsidP="004C28D2">
      <w:pPr>
        <w:spacing w:after="0" w:line="240" w:lineRule="auto"/>
        <w:jc w:val="center"/>
        <w:rPr>
          <w:sz w:val="18"/>
          <w:szCs w:val="18"/>
        </w:rPr>
      </w:pPr>
    </w:p>
    <w:p w:rsidR="00767DAA" w:rsidRDefault="0021211B" w:rsidP="009B0C79">
      <w:pPr>
        <w:spacing w:after="0" w:line="240" w:lineRule="auto"/>
        <w:rPr>
          <w:b/>
          <w:color w:val="002060"/>
          <w:sz w:val="18"/>
          <w:szCs w:val="18"/>
        </w:rPr>
      </w:pPr>
      <w:r w:rsidRPr="0021211B">
        <w:rPr>
          <w:color w:val="002060"/>
          <w:sz w:val="18"/>
          <w:szCs w:val="18"/>
        </w:rPr>
        <w:t xml:space="preserve">                                                                       </w:t>
      </w:r>
      <w:r w:rsidRPr="0021211B">
        <w:rPr>
          <w:b/>
          <w:color w:val="002060"/>
          <w:sz w:val="18"/>
          <w:szCs w:val="18"/>
        </w:rPr>
        <w:t xml:space="preserve"> </w:t>
      </w:r>
      <w:r>
        <w:rPr>
          <w:b/>
          <w:color w:val="002060"/>
          <w:sz w:val="18"/>
          <w:szCs w:val="18"/>
        </w:rPr>
        <w:t>г. Курган, 2016 г.</w:t>
      </w:r>
    </w:p>
    <w:p w:rsidR="007E3B9D" w:rsidRPr="0021211B" w:rsidRDefault="007E3B9D" w:rsidP="009B0C79">
      <w:pPr>
        <w:spacing w:after="0" w:line="240" w:lineRule="auto"/>
        <w:rPr>
          <w:b/>
          <w:color w:val="002060"/>
          <w:sz w:val="18"/>
          <w:szCs w:val="18"/>
        </w:rPr>
      </w:pPr>
    </w:p>
    <w:p w:rsidR="00BE77D1" w:rsidRPr="008E18D5" w:rsidRDefault="00BE77D1" w:rsidP="005A23C9">
      <w:pPr>
        <w:spacing w:after="0"/>
        <w:jc w:val="center"/>
        <w:rPr>
          <w:rFonts w:asciiTheme="majorHAnsi" w:hAnsiTheme="majorHAnsi"/>
          <w:b/>
          <w:i/>
          <w:color w:val="C00000"/>
          <w:sz w:val="28"/>
          <w:szCs w:val="28"/>
        </w:rPr>
      </w:pPr>
      <w:r w:rsidRPr="008E18D5">
        <w:rPr>
          <w:rFonts w:asciiTheme="majorHAnsi" w:hAnsiTheme="majorHAnsi"/>
          <w:b/>
          <w:i/>
          <w:color w:val="C00000"/>
          <w:sz w:val="28"/>
          <w:szCs w:val="28"/>
        </w:rPr>
        <w:lastRenderedPageBreak/>
        <w:t>Запомните простые правила поведения!</w:t>
      </w:r>
    </w:p>
    <w:p w:rsidR="00EE4668" w:rsidRPr="00BB39C3" w:rsidRDefault="00EE4668" w:rsidP="005A23C9">
      <w:pPr>
        <w:spacing w:after="0"/>
        <w:jc w:val="center"/>
        <w:rPr>
          <w:rFonts w:asciiTheme="majorHAnsi" w:hAnsiTheme="majorHAnsi"/>
          <w:b/>
          <w:i/>
          <w:color w:val="C00000"/>
        </w:rPr>
      </w:pPr>
    </w:p>
    <w:p w:rsidR="00BE77D1" w:rsidRPr="00060A7A" w:rsidRDefault="00BE77D1" w:rsidP="005A23C9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24"/>
          <w:szCs w:val="24"/>
        </w:rPr>
      </w:pPr>
      <w:r w:rsidRPr="00060A7A">
        <w:rPr>
          <w:rFonts w:asciiTheme="majorHAnsi" w:hAnsiTheme="majorHAnsi"/>
          <w:b/>
          <w:i/>
          <w:color w:val="C00000"/>
          <w:sz w:val="24"/>
          <w:szCs w:val="24"/>
        </w:rPr>
        <w:t>Не создавайте проблем себе и близким Вам людям.</w:t>
      </w:r>
    </w:p>
    <w:p w:rsidR="00BE77D1" w:rsidRPr="00060A7A" w:rsidRDefault="005A23C9" w:rsidP="005A23C9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24"/>
          <w:szCs w:val="24"/>
        </w:rPr>
      </w:pPr>
      <w:r w:rsidRPr="00060A7A">
        <w:rPr>
          <w:rFonts w:asciiTheme="majorHAnsi" w:hAnsiTheme="majorHAnsi"/>
          <w:b/>
          <w:i/>
          <w:color w:val="C00000"/>
          <w:sz w:val="24"/>
          <w:szCs w:val="24"/>
        </w:rPr>
        <w:t>Болезнь легче предупредить, чем лечить!</w:t>
      </w:r>
    </w:p>
    <w:p w:rsidR="00BB39C3" w:rsidRDefault="00BB39C3" w:rsidP="005A23C9">
      <w:pPr>
        <w:spacing w:after="0" w:line="240" w:lineRule="auto"/>
        <w:jc w:val="center"/>
        <w:rPr>
          <w:rFonts w:asciiTheme="majorHAnsi" w:hAnsiTheme="majorHAnsi"/>
          <w:i/>
        </w:rPr>
      </w:pPr>
    </w:p>
    <w:p w:rsidR="005A23C9" w:rsidRPr="008E18D5" w:rsidRDefault="005A23C9" w:rsidP="00BB39C3">
      <w:pPr>
        <w:spacing w:after="0"/>
        <w:jc w:val="both"/>
        <w:rPr>
          <w:rFonts w:cstheme="minorHAnsi"/>
          <w:b/>
          <w:color w:val="C00000"/>
          <w:sz w:val="24"/>
          <w:szCs w:val="24"/>
        </w:rPr>
      </w:pPr>
      <w:r w:rsidRPr="008E18D5">
        <w:rPr>
          <w:rFonts w:cstheme="minorHAnsi"/>
          <w:b/>
          <w:color w:val="C00000"/>
          <w:sz w:val="24"/>
          <w:szCs w:val="24"/>
        </w:rPr>
        <w:t>1. Регулярно проходите медицинский осмотр, диспансеризацию.</w:t>
      </w:r>
    </w:p>
    <w:p w:rsidR="005A23C9" w:rsidRPr="008E18D5" w:rsidRDefault="005A23C9" w:rsidP="00BB39C3">
      <w:pPr>
        <w:spacing w:after="0"/>
        <w:jc w:val="both"/>
        <w:rPr>
          <w:rFonts w:cstheme="minorHAnsi"/>
          <w:b/>
          <w:color w:val="C00000"/>
          <w:sz w:val="24"/>
          <w:szCs w:val="24"/>
        </w:rPr>
      </w:pPr>
      <w:r w:rsidRPr="008E18D5">
        <w:rPr>
          <w:rFonts w:cstheme="minorHAnsi"/>
          <w:b/>
          <w:color w:val="C00000"/>
          <w:sz w:val="24"/>
          <w:szCs w:val="24"/>
        </w:rPr>
        <w:t>2. Следите за артериальным давлением.</w:t>
      </w:r>
    </w:p>
    <w:p w:rsidR="005A23C9" w:rsidRPr="001D2CE9" w:rsidRDefault="005A23C9" w:rsidP="00BB39C3">
      <w:pPr>
        <w:spacing w:after="0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sz w:val="20"/>
          <w:szCs w:val="20"/>
        </w:rPr>
        <w:t xml:space="preserve">    </w:t>
      </w: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В норме оно должно быть </w:t>
      </w:r>
      <w:r w:rsidR="00C74387">
        <w:rPr>
          <w:rFonts w:ascii="Bookman Old Style" w:hAnsi="Bookman Old Style" w:cstheme="minorHAnsi"/>
          <w:color w:val="002060"/>
          <w:sz w:val="20"/>
          <w:szCs w:val="20"/>
        </w:rPr>
        <w:t>не более</w:t>
      </w:r>
      <w:r w:rsidR="00913028">
        <w:rPr>
          <w:rFonts w:ascii="Bookman Old Style" w:hAnsi="Bookman Old Style" w:cstheme="minorHAnsi"/>
          <w:color w:val="002060"/>
          <w:sz w:val="20"/>
          <w:szCs w:val="20"/>
        </w:rPr>
        <w:t xml:space="preserve"> </w:t>
      </w:r>
      <w:r w:rsidR="00C74387">
        <w:rPr>
          <w:rFonts w:ascii="Bookman Old Style" w:hAnsi="Bookman Old Style" w:cstheme="minorHAnsi"/>
          <w:color w:val="002060"/>
          <w:sz w:val="20"/>
          <w:szCs w:val="20"/>
        </w:rPr>
        <w:t xml:space="preserve"> </w:t>
      </w:r>
      <w:r w:rsidRPr="001D2CE9">
        <w:rPr>
          <w:rFonts w:ascii="Bookman Old Style" w:hAnsi="Bookman Old Style" w:cstheme="minorHAnsi"/>
          <w:color w:val="002060"/>
          <w:sz w:val="20"/>
          <w:szCs w:val="20"/>
        </w:rPr>
        <w:t>140/90 мм рт. ст.</w:t>
      </w:r>
    </w:p>
    <w:p w:rsidR="005A23C9" w:rsidRPr="00060A7A" w:rsidRDefault="005A23C9" w:rsidP="00BB39C3">
      <w:pPr>
        <w:spacing w:after="0"/>
        <w:jc w:val="both"/>
        <w:rPr>
          <w:rFonts w:cstheme="minorHAnsi"/>
          <w:b/>
          <w:color w:val="C00000"/>
          <w:sz w:val="24"/>
          <w:szCs w:val="24"/>
        </w:rPr>
      </w:pPr>
      <w:r w:rsidRPr="00060A7A">
        <w:rPr>
          <w:rFonts w:cstheme="minorHAnsi"/>
          <w:b/>
          <w:color w:val="C00000"/>
          <w:sz w:val="24"/>
          <w:szCs w:val="24"/>
        </w:rPr>
        <w:t>3. Следите за своим весом.</w:t>
      </w:r>
    </w:p>
    <w:p w:rsidR="005A23C9" w:rsidRPr="001D2CE9" w:rsidRDefault="005A23C9" w:rsidP="00BB39C3">
      <w:pPr>
        <w:spacing w:after="0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sz w:val="20"/>
          <w:szCs w:val="20"/>
        </w:rPr>
        <w:t xml:space="preserve">    </w:t>
      </w:r>
      <w:r w:rsidR="00C74387">
        <w:rPr>
          <w:rFonts w:ascii="Bookman Old Style" w:hAnsi="Bookman Old Style" w:cstheme="minorHAnsi"/>
          <w:color w:val="002060"/>
          <w:sz w:val="20"/>
          <w:szCs w:val="20"/>
        </w:rPr>
        <w:t>Показатели: и</w:t>
      </w: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ндекс массы тела, окружность талии.</w:t>
      </w:r>
    </w:p>
    <w:p w:rsidR="001D2CE9" w:rsidRDefault="008B64FB" w:rsidP="008B64FB">
      <w:pPr>
        <w:spacing w:after="0"/>
        <w:ind w:left="284" w:hanging="284"/>
        <w:rPr>
          <w:rFonts w:ascii="Bookman Old Style" w:hAnsi="Bookman Old Style" w:cstheme="minorHAnsi"/>
          <w:color w:val="002060"/>
          <w:sz w:val="20"/>
          <w:szCs w:val="20"/>
        </w:rPr>
      </w:pPr>
      <w:r>
        <w:rPr>
          <w:rFonts w:ascii="Bookman Old Style" w:hAnsi="Bookman Old Style" w:cstheme="minorHAnsi"/>
          <w:color w:val="002060"/>
          <w:sz w:val="20"/>
          <w:szCs w:val="20"/>
        </w:rPr>
        <w:t xml:space="preserve">    </w:t>
      </w:r>
      <w:r w:rsidR="005A23C9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Желательно иметь индекс массы тела менее 27, </w:t>
      </w:r>
      <w:r w:rsidR="00EE4668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оптимально – </w:t>
      </w:r>
      <w:r w:rsidR="001D2CE9">
        <w:rPr>
          <w:rFonts w:ascii="Bookman Old Style" w:hAnsi="Bookman Old Style" w:cstheme="minorHAnsi"/>
          <w:color w:val="002060"/>
          <w:sz w:val="20"/>
          <w:szCs w:val="20"/>
        </w:rPr>
        <w:t xml:space="preserve">  </w:t>
      </w:r>
    </w:p>
    <w:p w:rsidR="0059028B" w:rsidRPr="001D2CE9" w:rsidRDefault="00EE4668" w:rsidP="001D2CE9">
      <w:pPr>
        <w:spacing w:after="0"/>
        <w:ind w:left="284" w:hanging="284"/>
        <w:jc w:val="center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менее 25.</w:t>
      </w:r>
      <w:r w:rsidR="001D2CE9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Окружность талии у мужчин должна быть менее 96 см</w:t>
      </w:r>
      <w:r w:rsidR="008B64FB">
        <w:rPr>
          <w:rFonts w:ascii="Bookman Old Style" w:hAnsi="Bookman Old Style" w:cstheme="minorHAnsi"/>
          <w:color w:val="002060"/>
          <w:sz w:val="20"/>
          <w:szCs w:val="20"/>
        </w:rPr>
        <w:t>.</w:t>
      </w:r>
    </w:p>
    <w:p w:rsidR="008B64FB" w:rsidRDefault="008B64FB" w:rsidP="008B64FB">
      <w:pPr>
        <w:spacing w:after="0"/>
        <w:rPr>
          <w:rFonts w:ascii="Bookman Old Style" w:hAnsi="Bookman Old Style" w:cstheme="minorHAnsi"/>
          <w:color w:val="002060"/>
          <w:sz w:val="20"/>
          <w:szCs w:val="20"/>
        </w:rPr>
      </w:pPr>
    </w:p>
    <w:p w:rsidR="00DD1428" w:rsidRPr="001D2CE9" w:rsidRDefault="00DD1428" w:rsidP="008B64FB">
      <w:pPr>
        <w:spacing w:after="0"/>
        <w:jc w:val="center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>Расчет индекса массы тела (ИМТ)</w:t>
      </w:r>
    </w:p>
    <w:p w:rsidR="00DD1428" w:rsidRPr="001D2CE9" w:rsidRDefault="0048602A" w:rsidP="001D2CE9">
      <w:pPr>
        <w:spacing w:after="0"/>
        <w:jc w:val="center"/>
        <w:rPr>
          <w:rFonts w:ascii="Bookman Old Style" w:eastAsiaTheme="minorEastAsia" w:hAnsi="Bookman Old Style" w:cstheme="minorHAnsi"/>
          <w:color w:val="002060"/>
        </w:rPr>
      </w:pPr>
      <w:r w:rsidRPr="001D2CE9">
        <w:rPr>
          <w:rFonts w:ascii="Bookman Old Style" w:hAnsi="Bookman Old Style" w:cstheme="minorHAnsi"/>
          <w:color w:val="002060"/>
        </w:rPr>
        <w:t xml:space="preserve">ИМТ </w:t>
      </w:r>
      <m:oMath>
        <m:r>
          <m:rPr>
            <m:sty m:val="p"/>
          </m:rPr>
          <w:rPr>
            <w:rFonts w:ascii="Cambria Math" w:hAnsi="Cambria Math" w:cstheme="minorHAnsi"/>
            <w:color w:val="002060"/>
          </w:rPr>
          <m:t>=</m:t>
        </m:r>
        <m:f>
          <m:fPr>
            <m:ctrlPr>
              <w:rPr>
                <w:rFonts w:ascii="Cambria Math" w:hAnsi="Cambria Math" w:cstheme="minorHAnsi"/>
                <w:color w:val="002060"/>
              </w:rPr>
            </m:ctrlPr>
          </m:fPr>
          <m:num>
            <m:r>
              <w:rPr>
                <w:rFonts w:ascii="Cambria Math" w:hAnsi="Cambria Math" w:cstheme="minorHAnsi"/>
                <w:color w:val="002060"/>
              </w:rPr>
              <m:t>Вес (кг)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color w:val="002060"/>
              </w:rPr>
              <m:t xml:space="preserve">Рост </m:t>
            </m:r>
            <m:d>
              <m:dPr>
                <m:ctrlPr>
                  <w:rPr>
                    <w:rFonts w:ascii="Cambria Math" w:hAnsi="Cambria Math" w:cstheme="minorHAnsi"/>
                    <w:color w:val="00206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2060"/>
                  </w:rPr>
                  <m:t>в метрах</m:t>
                </m:r>
              </m:e>
            </m:d>
            <m:r>
              <w:rPr>
                <w:rFonts w:ascii="Cambria Math" w:hAnsi="Cambria Math" w:cstheme="minorHAnsi"/>
                <w:color w:val="002060"/>
              </w:rPr>
              <m:t>в квадрате</m:t>
            </m:r>
          </m:den>
        </m:f>
      </m:oMath>
      <w:r w:rsidRPr="001D2CE9">
        <w:rPr>
          <w:rFonts w:ascii="Bookman Old Style" w:eastAsiaTheme="minorEastAsia" w:hAnsi="Bookman Old Style" w:cstheme="minorHAnsi"/>
          <w:color w:val="002060"/>
        </w:rPr>
        <w:t xml:space="preserve"> =</w:t>
      </w:r>
    </w:p>
    <w:p w:rsidR="0048602A" w:rsidRPr="001D2CE9" w:rsidRDefault="0048602A" w:rsidP="0048602A">
      <w:pPr>
        <w:spacing w:after="0"/>
        <w:rPr>
          <w:rFonts w:ascii="Bookman Old Style" w:eastAsiaTheme="minorEastAsia" w:hAnsi="Bookman Old Style" w:cstheme="minorHAnsi"/>
          <w:color w:val="002060"/>
        </w:rPr>
      </w:pPr>
      <w:r w:rsidRPr="001D2CE9">
        <w:rPr>
          <w:rFonts w:ascii="Bookman Old Style" w:eastAsiaTheme="minorEastAsia" w:hAnsi="Bookman Old Style" w:cstheme="minorHAnsi"/>
          <w:color w:val="002060"/>
        </w:rPr>
        <w:tab/>
      </w:r>
      <w:r w:rsidRPr="001D2CE9">
        <w:rPr>
          <w:rFonts w:ascii="Bookman Old Style" w:eastAsiaTheme="minorEastAsia" w:hAnsi="Bookman Old Style" w:cstheme="minorHAnsi"/>
          <w:color w:val="002060"/>
        </w:rPr>
        <w:tab/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068"/>
        <w:gridCol w:w="2058"/>
      </w:tblGrid>
      <w:tr w:rsidR="0048602A" w:rsidRPr="001D2CE9" w:rsidTr="001D2CE9">
        <w:trPr>
          <w:trHeight w:val="275"/>
          <w:jc w:val="center"/>
        </w:trPr>
        <w:tc>
          <w:tcPr>
            <w:tcW w:w="306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r w:rsidRPr="001D2CE9">
              <w:rPr>
                <w:rFonts w:ascii="Bookman Old Style" w:hAnsi="Bookman Old Style" w:cstheme="minorHAnsi"/>
                <w:color w:val="002060"/>
              </w:rPr>
              <w:t>Дефицит массы тела</w:t>
            </w:r>
          </w:p>
        </w:tc>
        <w:tc>
          <w:tcPr>
            <w:tcW w:w="205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r w:rsidRPr="001D2CE9">
              <w:rPr>
                <w:rFonts w:ascii="Bookman Old Style" w:hAnsi="Bookman Old Style" w:cstheme="minorHAnsi"/>
                <w:color w:val="002060"/>
              </w:rPr>
              <w:t>Менее 18,5</w:t>
            </w:r>
          </w:p>
        </w:tc>
      </w:tr>
      <w:tr w:rsidR="0048602A" w:rsidRPr="001D2CE9" w:rsidTr="001D2CE9">
        <w:trPr>
          <w:trHeight w:val="259"/>
          <w:jc w:val="center"/>
        </w:trPr>
        <w:tc>
          <w:tcPr>
            <w:tcW w:w="306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b/>
                <w:color w:val="002060"/>
              </w:rPr>
            </w:pPr>
            <w:r w:rsidRPr="001D2CE9">
              <w:rPr>
                <w:rFonts w:ascii="Bookman Old Style" w:hAnsi="Bookman Old Style" w:cstheme="minorHAnsi"/>
                <w:b/>
                <w:color w:val="002060"/>
              </w:rPr>
              <w:t>Норма</w:t>
            </w:r>
          </w:p>
        </w:tc>
        <w:tc>
          <w:tcPr>
            <w:tcW w:w="205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b/>
                <w:color w:val="002060"/>
              </w:rPr>
            </w:pPr>
            <w:r w:rsidRPr="001D2CE9">
              <w:rPr>
                <w:rFonts w:ascii="Bookman Old Style" w:hAnsi="Bookman Old Style" w:cstheme="minorHAnsi"/>
                <w:b/>
                <w:color w:val="002060"/>
              </w:rPr>
              <w:t>18,5-24,9</w:t>
            </w:r>
          </w:p>
        </w:tc>
      </w:tr>
      <w:tr w:rsidR="0048602A" w:rsidRPr="001D2CE9" w:rsidTr="001D2CE9">
        <w:trPr>
          <w:trHeight w:val="275"/>
          <w:jc w:val="center"/>
        </w:trPr>
        <w:tc>
          <w:tcPr>
            <w:tcW w:w="306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proofErr w:type="spellStart"/>
            <w:r w:rsidRPr="001D2CE9">
              <w:rPr>
                <w:rFonts w:ascii="Bookman Old Style" w:hAnsi="Bookman Old Style" w:cstheme="minorHAnsi"/>
                <w:color w:val="002060"/>
              </w:rPr>
              <w:t>Предожирение</w:t>
            </w:r>
            <w:proofErr w:type="spellEnd"/>
          </w:p>
        </w:tc>
        <w:tc>
          <w:tcPr>
            <w:tcW w:w="205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r w:rsidRPr="001D2CE9">
              <w:rPr>
                <w:rFonts w:ascii="Bookman Old Style" w:hAnsi="Bookman Old Style" w:cstheme="minorHAnsi"/>
                <w:color w:val="002060"/>
              </w:rPr>
              <w:t>25-29,9</w:t>
            </w:r>
          </w:p>
        </w:tc>
      </w:tr>
      <w:tr w:rsidR="0048602A" w:rsidRPr="001D2CE9" w:rsidTr="001D2CE9">
        <w:trPr>
          <w:trHeight w:val="259"/>
          <w:jc w:val="center"/>
        </w:trPr>
        <w:tc>
          <w:tcPr>
            <w:tcW w:w="306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r w:rsidRPr="001D2CE9">
              <w:rPr>
                <w:rFonts w:ascii="Bookman Old Style" w:hAnsi="Bookman Old Style" w:cstheme="minorHAnsi"/>
                <w:color w:val="002060"/>
              </w:rPr>
              <w:t>Ожирение</w:t>
            </w:r>
            <w:r w:rsidRPr="001D2CE9">
              <w:rPr>
                <w:rFonts w:ascii="Bookman Old Style" w:hAnsi="Bookman Old Style" w:cstheme="minorHAnsi"/>
                <w:color w:val="002060"/>
                <w:lang w:val="en-US"/>
              </w:rPr>
              <w:t xml:space="preserve"> I</w:t>
            </w:r>
            <w:r w:rsidRPr="001D2CE9">
              <w:rPr>
                <w:rFonts w:ascii="Bookman Old Style" w:hAnsi="Bookman Old Style" w:cstheme="minorHAnsi"/>
                <w:color w:val="002060"/>
              </w:rPr>
              <w:t xml:space="preserve"> степени</w:t>
            </w:r>
          </w:p>
        </w:tc>
        <w:tc>
          <w:tcPr>
            <w:tcW w:w="205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r w:rsidRPr="001D2CE9">
              <w:rPr>
                <w:rFonts w:ascii="Bookman Old Style" w:hAnsi="Bookman Old Style" w:cstheme="minorHAnsi"/>
                <w:color w:val="002060"/>
              </w:rPr>
              <w:t>30-34,9</w:t>
            </w:r>
          </w:p>
        </w:tc>
      </w:tr>
      <w:tr w:rsidR="0048602A" w:rsidRPr="001D2CE9" w:rsidTr="001D2CE9">
        <w:trPr>
          <w:trHeight w:val="275"/>
          <w:jc w:val="center"/>
        </w:trPr>
        <w:tc>
          <w:tcPr>
            <w:tcW w:w="306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r w:rsidRPr="001D2CE9">
              <w:rPr>
                <w:rFonts w:ascii="Bookman Old Style" w:hAnsi="Bookman Old Style" w:cstheme="minorHAnsi"/>
                <w:color w:val="002060"/>
              </w:rPr>
              <w:t xml:space="preserve">Ожирение </w:t>
            </w:r>
            <w:r w:rsidRPr="001D2CE9">
              <w:rPr>
                <w:rFonts w:ascii="Bookman Old Style" w:hAnsi="Bookman Old Style" w:cstheme="minorHAnsi"/>
                <w:color w:val="002060"/>
                <w:lang w:val="en-US"/>
              </w:rPr>
              <w:t xml:space="preserve">II </w:t>
            </w:r>
            <w:r w:rsidRPr="001D2CE9">
              <w:rPr>
                <w:rFonts w:ascii="Bookman Old Style" w:hAnsi="Bookman Old Style" w:cstheme="minorHAnsi"/>
                <w:color w:val="002060"/>
              </w:rPr>
              <w:t>степени</w:t>
            </w:r>
          </w:p>
        </w:tc>
        <w:tc>
          <w:tcPr>
            <w:tcW w:w="205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r w:rsidRPr="001D2CE9">
              <w:rPr>
                <w:rFonts w:ascii="Bookman Old Style" w:hAnsi="Bookman Old Style" w:cstheme="minorHAnsi"/>
                <w:color w:val="002060"/>
              </w:rPr>
              <w:t>35-39,9</w:t>
            </w:r>
          </w:p>
        </w:tc>
      </w:tr>
      <w:tr w:rsidR="0048602A" w:rsidRPr="001D2CE9" w:rsidTr="001D2CE9">
        <w:trPr>
          <w:trHeight w:val="275"/>
          <w:jc w:val="center"/>
        </w:trPr>
        <w:tc>
          <w:tcPr>
            <w:tcW w:w="306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r w:rsidRPr="001D2CE9">
              <w:rPr>
                <w:rFonts w:ascii="Bookman Old Style" w:hAnsi="Bookman Old Style" w:cstheme="minorHAnsi"/>
                <w:color w:val="002060"/>
              </w:rPr>
              <w:t xml:space="preserve">Ожирение  </w:t>
            </w:r>
            <w:r w:rsidRPr="001D2CE9">
              <w:rPr>
                <w:rFonts w:ascii="Bookman Old Style" w:hAnsi="Bookman Old Style" w:cstheme="minorHAnsi"/>
                <w:color w:val="002060"/>
                <w:lang w:val="en-US"/>
              </w:rPr>
              <w:t xml:space="preserve">III </w:t>
            </w:r>
            <w:r w:rsidRPr="001D2CE9">
              <w:rPr>
                <w:rFonts w:ascii="Bookman Old Style" w:hAnsi="Bookman Old Style" w:cstheme="minorHAnsi"/>
                <w:color w:val="002060"/>
              </w:rPr>
              <w:t>степени</w:t>
            </w:r>
          </w:p>
        </w:tc>
        <w:tc>
          <w:tcPr>
            <w:tcW w:w="2058" w:type="dxa"/>
          </w:tcPr>
          <w:p w:rsidR="0048602A" w:rsidRPr="001D2CE9" w:rsidRDefault="0048602A" w:rsidP="0048602A">
            <w:pPr>
              <w:ind w:left="120"/>
              <w:rPr>
                <w:rFonts w:ascii="Bookman Old Style" w:hAnsi="Bookman Old Style" w:cstheme="minorHAnsi"/>
                <w:color w:val="002060"/>
              </w:rPr>
            </w:pPr>
            <w:r w:rsidRPr="001D2CE9">
              <w:rPr>
                <w:rFonts w:ascii="Bookman Old Style" w:hAnsi="Bookman Old Style" w:cstheme="minorHAnsi"/>
                <w:color w:val="002060"/>
              </w:rPr>
              <w:t>Более</w:t>
            </w:r>
            <w:r w:rsidR="00802569" w:rsidRPr="001D2CE9">
              <w:rPr>
                <w:rFonts w:ascii="Bookman Old Style" w:hAnsi="Bookman Old Style" w:cstheme="minorHAnsi"/>
                <w:color w:val="002060"/>
              </w:rPr>
              <w:t xml:space="preserve"> </w:t>
            </w:r>
            <w:r w:rsidRPr="001D2CE9">
              <w:rPr>
                <w:rFonts w:ascii="Bookman Old Style" w:hAnsi="Bookman Old Style" w:cstheme="minorHAnsi"/>
                <w:color w:val="002060"/>
              </w:rPr>
              <w:t>40</w:t>
            </w:r>
          </w:p>
        </w:tc>
      </w:tr>
    </w:tbl>
    <w:p w:rsidR="0048602A" w:rsidRPr="001D2CE9" w:rsidRDefault="0048602A" w:rsidP="0048602A">
      <w:pPr>
        <w:spacing w:after="0"/>
        <w:rPr>
          <w:rFonts w:ascii="Bookman Old Style" w:hAnsi="Bookman Old Style" w:cstheme="minorHAnsi"/>
          <w:b/>
          <w:color w:val="002060"/>
          <w:sz w:val="24"/>
          <w:szCs w:val="24"/>
        </w:rPr>
      </w:pPr>
    </w:p>
    <w:p w:rsidR="0059028B" w:rsidRPr="00060A7A" w:rsidRDefault="00060A7A" w:rsidP="00BB39C3">
      <w:pPr>
        <w:spacing w:after="0"/>
        <w:jc w:val="both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</w:rPr>
        <w:t xml:space="preserve"> </w:t>
      </w:r>
      <w:r w:rsidR="0059028B" w:rsidRPr="00060A7A">
        <w:rPr>
          <w:rFonts w:cstheme="minorHAnsi"/>
          <w:b/>
          <w:color w:val="C00000"/>
          <w:sz w:val="24"/>
          <w:szCs w:val="24"/>
        </w:rPr>
        <w:t>4. Питайтесь правильно.</w:t>
      </w:r>
    </w:p>
    <w:p w:rsidR="00EE4668" w:rsidRPr="001D2CE9" w:rsidRDefault="00BB39C3" w:rsidP="001D2CE9">
      <w:pPr>
        <w:spacing w:after="0"/>
        <w:ind w:left="284" w:hanging="284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   300-400 г </w:t>
      </w:r>
      <w:r w:rsidR="0059028B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фруктов и овощей в день, меньше с</w:t>
      </w: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оли, </w:t>
      </w:r>
      <w:r w:rsidR="00EE4668" w:rsidRPr="001D2CE9">
        <w:rPr>
          <w:rFonts w:ascii="Bookman Old Style" w:hAnsi="Bookman Old Style" w:cstheme="minorHAnsi"/>
          <w:color w:val="002060"/>
          <w:sz w:val="20"/>
          <w:szCs w:val="20"/>
        </w:rPr>
        <w:t>ограничение   жиров</w:t>
      </w:r>
      <w:r w:rsidR="001D2CE9">
        <w:rPr>
          <w:rFonts w:ascii="Bookman Old Style" w:hAnsi="Bookman Old Style" w:cstheme="minorHAnsi"/>
          <w:color w:val="002060"/>
          <w:sz w:val="20"/>
          <w:szCs w:val="20"/>
        </w:rPr>
        <w:t xml:space="preserve"> </w:t>
      </w:r>
      <w:r w:rsidR="001D2CE9" w:rsidRPr="001D2CE9">
        <w:rPr>
          <w:rFonts w:ascii="Bookman Old Style" w:hAnsi="Bookman Old Style" w:cstheme="minorHAnsi"/>
          <w:color w:val="002060"/>
          <w:sz w:val="20"/>
          <w:szCs w:val="20"/>
        </w:rPr>
        <w:t>и простых углеводов (сахар, кондитерские изделия, сладкие   напитки).</w:t>
      </w:r>
    </w:p>
    <w:p w:rsidR="0059028B" w:rsidRPr="00060A7A" w:rsidRDefault="0059028B" w:rsidP="00BB39C3">
      <w:pPr>
        <w:spacing w:after="0"/>
        <w:jc w:val="both"/>
        <w:rPr>
          <w:rFonts w:cstheme="minorHAnsi"/>
          <w:b/>
          <w:color w:val="002060"/>
          <w:sz w:val="24"/>
          <w:szCs w:val="24"/>
        </w:rPr>
      </w:pPr>
      <w:r w:rsidRPr="00060A7A">
        <w:rPr>
          <w:rFonts w:cstheme="minorHAnsi"/>
          <w:b/>
          <w:color w:val="C00000"/>
          <w:sz w:val="24"/>
          <w:szCs w:val="24"/>
        </w:rPr>
        <w:t>5. Следите за уровнем глюкозы (сахара) крови.</w:t>
      </w:r>
    </w:p>
    <w:p w:rsidR="00BB39C3" w:rsidRPr="001D2CE9" w:rsidRDefault="00D9650E" w:rsidP="00D9650E">
      <w:pPr>
        <w:spacing w:after="0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   </w:t>
      </w:r>
      <w:r w:rsidR="0059028B" w:rsidRPr="001D2CE9">
        <w:rPr>
          <w:rFonts w:ascii="Bookman Old Style" w:hAnsi="Bookman Old Style" w:cstheme="minorHAnsi"/>
          <w:color w:val="002060"/>
          <w:sz w:val="20"/>
          <w:szCs w:val="20"/>
        </w:rPr>
        <w:t>Уровень глюкозы натощак утром должен быть</w:t>
      </w:r>
      <w:r w:rsidR="00EE4668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менее 6,1 </w:t>
      </w:r>
      <w:proofErr w:type="spellStart"/>
      <w:r w:rsidR="00EE4668" w:rsidRPr="001D2CE9">
        <w:rPr>
          <w:rFonts w:ascii="Bookman Old Style" w:hAnsi="Bookman Old Style" w:cstheme="minorHAnsi"/>
          <w:color w:val="002060"/>
          <w:sz w:val="20"/>
          <w:szCs w:val="20"/>
        </w:rPr>
        <w:t>ммоль</w:t>
      </w:r>
      <w:proofErr w:type="spellEnd"/>
      <w:r w:rsidR="00EE4668" w:rsidRPr="001D2CE9">
        <w:rPr>
          <w:rFonts w:ascii="Bookman Old Style" w:hAnsi="Bookman Old Style" w:cstheme="minorHAnsi"/>
          <w:color w:val="002060"/>
          <w:sz w:val="20"/>
          <w:szCs w:val="20"/>
        </w:rPr>
        <w:t>/л</w:t>
      </w:r>
    </w:p>
    <w:p w:rsidR="0059028B" w:rsidRPr="00060A7A" w:rsidRDefault="00EE4668" w:rsidP="00BB39C3">
      <w:pPr>
        <w:spacing w:after="0"/>
        <w:jc w:val="both"/>
        <w:rPr>
          <w:rFonts w:cstheme="minorHAnsi"/>
          <w:b/>
          <w:color w:val="002060"/>
          <w:sz w:val="24"/>
          <w:szCs w:val="24"/>
        </w:rPr>
      </w:pPr>
      <w:r w:rsidRPr="00060A7A">
        <w:rPr>
          <w:rFonts w:cstheme="minorHAnsi"/>
          <w:b/>
          <w:color w:val="002060"/>
          <w:sz w:val="24"/>
          <w:szCs w:val="24"/>
        </w:rPr>
        <w:t xml:space="preserve"> </w:t>
      </w:r>
      <w:r w:rsidR="0059028B" w:rsidRPr="00060A7A">
        <w:rPr>
          <w:rFonts w:cstheme="minorHAnsi"/>
          <w:b/>
          <w:color w:val="C00000"/>
          <w:sz w:val="24"/>
          <w:szCs w:val="24"/>
        </w:rPr>
        <w:t>6. Контролируйте уровень холестерина в крови.</w:t>
      </w:r>
    </w:p>
    <w:p w:rsidR="00EE4668" w:rsidRPr="001D2CE9" w:rsidRDefault="00D9650E" w:rsidP="008B64FB">
      <w:pPr>
        <w:spacing w:after="0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   </w:t>
      </w:r>
      <w:r w:rsidR="008B64FB">
        <w:rPr>
          <w:rFonts w:ascii="Bookman Old Style" w:hAnsi="Bookman Old Style" w:cstheme="minorHAnsi"/>
          <w:color w:val="002060"/>
          <w:sz w:val="20"/>
          <w:szCs w:val="20"/>
        </w:rPr>
        <w:t xml:space="preserve">Желательная концентрация </w:t>
      </w:r>
      <w:r w:rsidR="0059028B" w:rsidRPr="001D2CE9">
        <w:rPr>
          <w:rFonts w:ascii="Bookman Old Style" w:hAnsi="Bookman Old Style" w:cstheme="minorHAnsi"/>
          <w:color w:val="002060"/>
          <w:sz w:val="20"/>
          <w:szCs w:val="20"/>
        </w:rPr>
        <w:t>общего холестерина</w:t>
      </w:r>
      <w:r w:rsidR="008B64FB">
        <w:rPr>
          <w:rFonts w:ascii="Bookman Old Style" w:hAnsi="Bookman Old Style" w:cstheme="minorHAnsi"/>
          <w:color w:val="002060"/>
          <w:sz w:val="20"/>
          <w:szCs w:val="20"/>
        </w:rPr>
        <w:t xml:space="preserve">–менее 5 </w:t>
      </w:r>
      <w:proofErr w:type="spellStart"/>
      <w:r w:rsidR="00EE4668" w:rsidRPr="001D2CE9">
        <w:rPr>
          <w:rFonts w:ascii="Bookman Old Style" w:hAnsi="Bookman Old Style" w:cstheme="minorHAnsi"/>
          <w:color w:val="002060"/>
          <w:sz w:val="20"/>
          <w:szCs w:val="20"/>
        </w:rPr>
        <w:t>ммоль</w:t>
      </w:r>
      <w:proofErr w:type="spellEnd"/>
      <w:r w:rsidR="00EE4668" w:rsidRPr="001D2CE9">
        <w:rPr>
          <w:rFonts w:ascii="Bookman Old Style" w:hAnsi="Bookman Old Style" w:cstheme="minorHAnsi"/>
          <w:color w:val="002060"/>
          <w:sz w:val="20"/>
          <w:szCs w:val="20"/>
        </w:rPr>
        <w:t>/л</w:t>
      </w:r>
    </w:p>
    <w:p w:rsidR="0059028B" w:rsidRPr="001D2CE9" w:rsidRDefault="00060A7A" w:rsidP="00BB39C3">
      <w:pPr>
        <w:spacing w:after="0"/>
        <w:jc w:val="both"/>
        <w:rPr>
          <w:rFonts w:cstheme="minorHAnsi"/>
          <w:b/>
          <w:color w:val="C00000"/>
          <w:sz w:val="24"/>
          <w:szCs w:val="24"/>
        </w:rPr>
      </w:pPr>
      <w:r w:rsidRPr="001D2CE9">
        <w:rPr>
          <w:rFonts w:cstheme="minorHAnsi"/>
          <w:b/>
          <w:color w:val="C00000"/>
          <w:sz w:val="24"/>
          <w:szCs w:val="24"/>
        </w:rPr>
        <w:t xml:space="preserve"> </w:t>
      </w:r>
      <w:r w:rsidR="0059028B" w:rsidRPr="001D2CE9">
        <w:rPr>
          <w:rFonts w:cstheme="minorHAnsi"/>
          <w:b/>
          <w:color w:val="C00000"/>
          <w:sz w:val="24"/>
          <w:szCs w:val="24"/>
        </w:rPr>
        <w:t xml:space="preserve">7. </w:t>
      </w:r>
      <w:r w:rsidRPr="001D2CE9">
        <w:rPr>
          <w:rFonts w:cstheme="minorHAnsi"/>
          <w:b/>
          <w:color w:val="C00000"/>
          <w:sz w:val="24"/>
          <w:szCs w:val="24"/>
        </w:rPr>
        <w:t xml:space="preserve"> </w:t>
      </w:r>
      <w:r w:rsidR="0059028B" w:rsidRPr="001D2CE9">
        <w:rPr>
          <w:rFonts w:cstheme="minorHAnsi"/>
          <w:b/>
          <w:color w:val="C00000"/>
          <w:sz w:val="24"/>
          <w:szCs w:val="24"/>
        </w:rPr>
        <w:t>НЕ КУРИТЬ! НЕ ЗЛОУПОТРЕБЛЯТЬ АЛКОГОЛЕМ!</w:t>
      </w:r>
    </w:p>
    <w:p w:rsidR="0059028B" w:rsidRPr="00060A7A" w:rsidRDefault="00060A7A" w:rsidP="00BB39C3">
      <w:pPr>
        <w:spacing w:after="0"/>
        <w:jc w:val="both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</w:rPr>
        <w:t xml:space="preserve"> </w:t>
      </w:r>
      <w:r w:rsidR="00BB39C3" w:rsidRPr="00060A7A">
        <w:rPr>
          <w:rFonts w:cstheme="minorHAnsi"/>
          <w:b/>
          <w:color w:val="C00000"/>
          <w:sz w:val="24"/>
          <w:szCs w:val="24"/>
        </w:rPr>
        <w:t>8. Б</w:t>
      </w:r>
      <w:r w:rsidR="0059028B" w:rsidRPr="00060A7A">
        <w:rPr>
          <w:rFonts w:cstheme="minorHAnsi"/>
          <w:b/>
          <w:color w:val="C00000"/>
          <w:sz w:val="24"/>
          <w:szCs w:val="24"/>
        </w:rPr>
        <w:t>ольше двигайтесь.</w:t>
      </w:r>
    </w:p>
    <w:p w:rsidR="00AE367E" w:rsidRPr="001D2CE9" w:rsidRDefault="00D9650E" w:rsidP="00D9650E">
      <w:pPr>
        <w:spacing w:after="0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EE4668">
        <w:rPr>
          <w:rFonts w:cstheme="minorHAnsi"/>
          <w:color w:val="002060"/>
          <w:sz w:val="20"/>
          <w:szCs w:val="20"/>
        </w:rPr>
        <w:t xml:space="preserve">    </w:t>
      </w:r>
      <w:r w:rsidR="0059028B" w:rsidRPr="001D2CE9">
        <w:rPr>
          <w:rFonts w:ascii="Bookman Old Style" w:hAnsi="Bookman Old Style" w:cstheme="minorHAnsi"/>
          <w:color w:val="002060"/>
          <w:sz w:val="20"/>
          <w:szCs w:val="20"/>
        </w:rPr>
        <w:t>Физическая активность – не менее 30 минут ежедневно.</w:t>
      </w:r>
    </w:p>
    <w:p w:rsidR="005A23C9" w:rsidRPr="0062559E" w:rsidRDefault="00641B2E" w:rsidP="0062559E">
      <w:pPr>
        <w:spacing w:after="0" w:line="360" w:lineRule="auto"/>
        <w:jc w:val="center"/>
        <w:rPr>
          <w:rFonts w:asciiTheme="majorHAnsi" w:hAnsiTheme="majorHAnsi" w:cstheme="minorHAnsi"/>
          <w:b/>
          <w:i/>
          <w:color w:val="C00000"/>
          <w:sz w:val="28"/>
          <w:szCs w:val="28"/>
        </w:rPr>
      </w:pPr>
      <w:r w:rsidRPr="008E18D5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                 </w:t>
      </w:r>
      <w:r w:rsidR="00D154C2" w:rsidRPr="008E18D5">
        <w:rPr>
          <w:rFonts w:asciiTheme="majorHAnsi" w:hAnsiTheme="majorHAnsi" w:cstheme="minorHAnsi"/>
          <w:b/>
          <w:i/>
          <w:color w:val="C00000"/>
          <w:sz w:val="28"/>
          <w:szCs w:val="28"/>
        </w:rPr>
        <w:t>Живите по правилам здоровья!</w:t>
      </w:r>
    </w:p>
    <w:p w:rsidR="00BE77D1" w:rsidRPr="008E18D5" w:rsidRDefault="00D9650E" w:rsidP="0062559E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>ПОЛЕЗНЫЕ ЗАВТРАКИ</w:t>
      </w:r>
    </w:p>
    <w:p w:rsidR="00D9650E" w:rsidRPr="001D2CE9" w:rsidRDefault="00D9650E" w:rsidP="0062559E">
      <w:pPr>
        <w:pStyle w:val="a7"/>
        <w:spacing w:after="0" w:line="240" w:lineRule="auto"/>
        <w:ind w:left="0" w:right="-285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Завтрак является самым важным приемом пищи для человека. Именно от его состава зависит запас энергии на целый день и ваше самочувствие. Идеальным вариантом является овсяная каша. Она дает не только энергию, но</w:t>
      </w:r>
      <w:r w:rsidR="007B3565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и восполняет запас полезных для организма элементов. Овсянку можно заменить и другими зерновыми культурами. Источником быстрых углеводов являются также макароны, картошка, рис, черный хлеб.</w:t>
      </w:r>
    </w:p>
    <w:p w:rsidR="007B3565" w:rsidRPr="008E18D5" w:rsidRDefault="007B3565" w:rsidP="00E6255F">
      <w:pPr>
        <w:pStyle w:val="a7"/>
        <w:numPr>
          <w:ilvl w:val="0"/>
          <w:numId w:val="1"/>
        </w:numPr>
        <w:spacing w:line="240" w:lineRule="auto"/>
        <w:ind w:left="0" w:right="-285" w:firstLine="360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>УТРЕННЯЯ ЗАРЯДКА</w:t>
      </w:r>
    </w:p>
    <w:p w:rsidR="007B3565" w:rsidRPr="001D2CE9" w:rsidRDefault="007B3565" w:rsidP="00E6255F">
      <w:pPr>
        <w:pStyle w:val="a7"/>
        <w:spacing w:line="240" w:lineRule="auto"/>
        <w:ind w:left="0" w:right="-285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Важной составляющей мужского здоровья является хорошее кровообращение в органах малого таза, то в нее обязательно включать упражнения улучшающие циркуляцию крови в малом тазу. Это в первую очередь вращение тазом и приседания. Приседать можно как с соб</w:t>
      </w:r>
      <w:r w:rsidR="00F16E67" w:rsidRPr="001D2CE9">
        <w:rPr>
          <w:rFonts w:ascii="Bookman Old Style" w:hAnsi="Bookman Old Style" w:cstheme="minorHAnsi"/>
          <w:color w:val="002060"/>
          <w:sz w:val="20"/>
          <w:szCs w:val="20"/>
        </w:rPr>
        <w:t>ственным весом, так и с отягощением, взяв например, гирю и расположив ее между ног присесть как можно глубже.</w:t>
      </w:r>
    </w:p>
    <w:p w:rsidR="00F16E67" w:rsidRPr="008E18D5" w:rsidRDefault="00F16E67" w:rsidP="00E6255F">
      <w:pPr>
        <w:pStyle w:val="a7"/>
        <w:numPr>
          <w:ilvl w:val="0"/>
          <w:numId w:val="1"/>
        </w:numPr>
        <w:spacing w:line="240" w:lineRule="auto"/>
        <w:ind w:left="0" w:right="-285" w:firstLine="360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>УСТРАНЕНИЕ ЛИШНЕГО ВЕСА</w:t>
      </w:r>
    </w:p>
    <w:p w:rsidR="00F16E67" w:rsidRPr="001D2CE9" w:rsidRDefault="00F16E67" w:rsidP="00E6255F">
      <w:pPr>
        <w:pStyle w:val="a7"/>
        <w:spacing w:line="240" w:lineRule="auto"/>
        <w:ind w:left="0" w:right="-285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Избыточный вес угнетает выработку мужских половых гормонов и увеличивает уровень эстрогенов у мужчин. Ожирение у мужчин является первостепенной задачей, которую необходимо решить, прежде чем двигаться в сторону оздоровления организма.</w:t>
      </w:r>
    </w:p>
    <w:p w:rsidR="00F16E67" w:rsidRPr="008E18D5" w:rsidRDefault="00F16E67" w:rsidP="00E6255F">
      <w:pPr>
        <w:pStyle w:val="a7"/>
        <w:numPr>
          <w:ilvl w:val="0"/>
          <w:numId w:val="1"/>
        </w:numPr>
        <w:spacing w:line="240" w:lineRule="auto"/>
        <w:ind w:left="0" w:right="-285" w:firstLine="360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>ОГРАНИЧИТЬ ПОТРЕБЛЕНИЕ «ПЛОХОЙ» ПИЩИ</w:t>
      </w:r>
    </w:p>
    <w:p w:rsidR="00F16E67" w:rsidRPr="001D2CE9" w:rsidRDefault="00F16E67" w:rsidP="00E6255F">
      <w:pPr>
        <w:pStyle w:val="a7"/>
        <w:spacing w:line="240" w:lineRule="auto"/>
        <w:ind w:left="0" w:right="-285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Под плохой пищей подразумевается фаст-фуд, копчености, избыток соли, сахара.</w:t>
      </w:r>
    </w:p>
    <w:p w:rsidR="00F16E67" w:rsidRPr="008E18D5" w:rsidRDefault="00F16E67" w:rsidP="00E6255F">
      <w:pPr>
        <w:pStyle w:val="a7"/>
        <w:numPr>
          <w:ilvl w:val="0"/>
          <w:numId w:val="1"/>
        </w:numPr>
        <w:spacing w:line="240" w:lineRule="auto"/>
        <w:ind w:left="0" w:right="-285" w:firstLine="360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>РЕГУЛЯРНАЯ ПОЛОВАЯ ЖИЗНЬ</w:t>
      </w:r>
    </w:p>
    <w:p w:rsidR="00F16E67" w:rsidRPr="001D2CE9" w:rsidRDefault="00F16E67" w:rsidP="00E6255F">
      <w:pPr>
        <w:pStyle w:val="a7"/>
        <w:spacing w:line="240" w:lineRule="auto"/>
        <w:ind w:left="0" w:right="-285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Помимо предупреждения застойных процессов, секс является своеобразной </w:t>
      </w:r>
      <w:proofErr w:type="spellStart"/>
      <w:r w:rsidRPr="001D2CE9">
        <w:rPr>
          <w:rFonts w:ascii="Bookman Old Style" w:hAnsi="Bookman Old Style" w:cstheme="minorHAnsi"/>
          <w:color w:val="002060"/>
          <w:sz w:val="20"/>
          <w:szCs w:val="20"/>
        </w:rPr>
        <w:t>кардиотренировкой</w:t>
      </w:r>
      <w:proofErr w:type="spellEnd"/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и способствует улучшению настроения. Вообще у этого приятного занятия существует масса положительных моментов.</w:t>
      </w:r>
    </w:p>
    <w:p w:rsidR="00B51EDF" w:rsidRPr="008E18D5" w:rsidRDefault="00B51EDF" w:rsidP="00E6255F">
      <w:pPr>
        <w:pStyle w:val="a7"/>
        <w:numPr>
          <w:ilvl w:val="0"/>
          <w:numId w:val="1"/>
        </w:numPr>
        <w:spacing w:line="240" w:lineRule="auto"/>
        <w:ind w:left="0" w:right="-285" w:firstLine="360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>ЗДОРОВЫЙ СОН</w:t>
      </w:r>
    </w:p>
    <w:p w:rsidR="00B51EDF" w:rsidRPr="001D2CE9" w:rsidRDefault="00B51EDF" w:rsidP="00E6255F">
      <w:pPr>
        <w:pStyle w:val="a7"/>
        <w:spacing w:line="240" w:lineRule="auto"/>
        <w:ind w:left="0" w:right="-285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Здоровый сон </w:t>
      </w:r>
      <w:r w:rsidR="000436F5">
        <w:rPr>
          <w:rFonts w:ascii="Bookman Old Style" w:hAnsi="Bookman Old Style" w:cstheme="minorHAnsi"/>
          <w:color w:val="002060"/>
          <w:sz w:val="20"/>
          <w:szCs w:val="20"/>
        </w:rPr>
        <w:t>должен длиться не менее</w:t>
      </w:r>
      <w:r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7-8 часов. Но важна не только продолжительность, но и качество сна.</w:t>
      </w:r>
    </w:p>
    <w:p w:rsidR="00B51EDF" w:rsidRPr="008E18D5" w:rsidRDefault="00A151F3" w:rsidP="00E6255F">
      <w:pPr>
        <w:pStyle w:val="a7"/>
        <w:numPr>
          <w:ilvl w:val="0"/>
          <w:numId w:val="1"/>
        </w:numPr>
        <w:spacing w:line="240" w:lineRule="auto"/>
        <w:ind w:left="0" w:right="-285" w:firstLine="360"/>
        <w:jc w:val="both"/>
        <w:rPr>
          <w:rFonts w:asciiTheme="majorHAnsi" w:hAnsiTheme="majorHAnsi" w:cstheme="minorHAnsi"/>
          <w:b/>
          <w:color w:val="C00000"/>
          <w:sz w:val="20"/>
          <w:szCs w:val="20"/>
        </w:rPr>
      </w:pPr>
      <w:r w:rsidRPr="008E18D5">
        <w:rPr>
          <w:rFonts w:asciiTheme="majorHAnsi" w:hAnsiTheme="majorHAnsi" w:cstheme="minorHAnsi"/>
          <w:b/>
          <w:color w:val="C00000"/>
          <w:sz w:val="20"/>
          <w:szCs w:val="20"/>
        </w:rPr>
        <w:t>СПОРТ И ТРЕНАЖЕ</w:t>
      </w:r>
      <w:r w:rsidR="00B51EDF" w:rsidRPr="008E18D5">
        <w:rPr>
          <w:rFonts w:asciiTheme="majorHAnsi" w:hAnsiTheme="majorHAnsi" w:cstheme="minorHAnsi"/>
          <w:b/>
          <w:color w:val="C00000"/>
          <w:sz w:val="20"/>
          <w:szCs w:val="20"/>
        </w:rPr>
        <w:t>РНЫЙ ЗАЛ</w:t>
      </w:r>
    </w:p>
    <w:p w:rsidR="001D2CE9" w:rsidRDefault="00B51EDF" w:rsidP="00E6255F">
      <w:pPr>
        <w:pStyle w:val="a7"/>
        <w:spacing w:after="0" w:line="240" w:lineRule="auto"/>
        <w:ind w:left="0" w:right="-285"/>
        <w:jc w:val="both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color w:val="002060"/>
          <w:sz w:val="20"/>
          <w:szCs w:val="20"/>
        </w:rPr>
        <w:t>Занятия спортом отлично тренируют</w:t>
      </w:r>
      <w:r w:rsidR="00F00BA3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главную мышцу организма – сердечную. От ее работы напрямую зависит ваше здоровье. Поэ</w:t>
      </w:r>
      <w:r w:rsidR="00E6255F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тому умеренные </w:t>
      </w:r>
      <w:proofErr w:type="spellStart"/>
      <w:r w:rsidR="00E6255F" w:rsidRPr="001D2CE9">
        <w:rPr>
          <w:rFonts w:ascii="Bookman Old Style" w:hAnsi="Bookman Old Style" w:cstheme="minorHAnsi"/>
          <w:color w:val="002060"/>
          <w:sz w:val="20"/>
          <w:szCs w:val="20"/>
        </w:rPr>
        <w:t>кардиотрени</w:t>
      </w:r>
      <w:r w:rsidR="00F00BA3" w:rsidRPr="001D2CE9">
        <w:rPr>
          <w:rFonts w:ascii="Bookman Old Style" w:hAnsi="Bookman Old Style" w:cstheme="minorHAnsi"/>
          <w:color w:val="002060"/>
          <w:sz w:val="20"/>
          <w:szCs w:val="20"/>
        </w:rPr>
        <w:t>ровки</w:t>
      </w:r>
      <w:proofErr w:type="spellEnd"/>
      <w:r w:rsidR="00F00BA3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обязательны для мужчин, желающих быть здоровыми. Тренажерный зал принесет пользу и хороший уровень</w:t>
      </w:r>
      <w:r w:rsidR="00D154C2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тестостерона. Для этого стоит</w:t>
      </w:r>
      <w:r w:rsidR="00F00BA3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включать</w:t>
      </w:r>
      <w:r w:rsidR="00E6255F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в программу базовые упражнения, </w:t>
      </w:r>
      <w:proofErr w:type="spellStart"/>
      <w:r w:rsidR="00E6255F" w:rsidRPr="001D2CE9">
        <w:rPr>
          <w:rFonts w:ascii="Bookman Old Style" w:hAnsi="Bookman Old Style" w:cstheme="minorHAnsi"/>
          <w:color w:val="002060"/>
          <w:sz w:val="20"/>
          <w:szCs w:val="20"/>
        </w:rPr>
        <w:t>задействующие</w:t>
      </w:r>
      <w:proofErr w:type="spellEnd"/>
      <w:r w:rsidR="00F00BA3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 крупные мышечные группы. Если в тренаже</w:t>
      </w:r>
      <w:r w:rsidR="00AE367E">
        <w:rPr>
          <w:rFonts w:ascii="Bookman Old Style" w:hAnsi="Bookman Old Style" w:cstheme="minorHAnsi"/>
          <w:color w:val="002060"/>
          <w:sz w:val="20"/>
          <w:szCs w:val="20"/>
        </w:rPr>
        <w:t xml:space="preserve">рном зале присутствуют </w:t>
      </w:r>
      <w:proofErr w:type="spellStart"/>
      <w:r w:rsidR="00AE367E">
        <w:rPr>
          <w:rFonts w:ascii="Bookman Old Style" w:hAnsi="Bookman Old Style" w:cstheme="minorHAnsi"/>
          <w:color w:val="002060"/>
          <w:sz w:val="20"/>
          <w:szCs w:val="20"/>
        </w:rPr>
        <w:t>кардиотре</w:t>
      </w:r>
      <w:r w:rsidR="00F00BA3" w:rsidRPr="001D2CE9">
        <w:rPr>
          <w:rFonts w:ascii="Bookman Old Style" w:hAnsi="Bookman Old Style" w:cstheme="minorHAnsi"/>
          <w:color w:val="002060"/>
          <w:sz w:val="20"/>
          <w:szCs w:val="20"/>
        </w:rPr>
        <w:t>нажеры</w:t>
      </w:r>
      <w:proofErr w:type="spellEnd"/>
      <w:r w:rsidR="00F00BA3" w:rsidRPr="001D2CE9">
        <w:rPr>
          <w:rFonts w:ascii="Bookman Old Style" w:hAnsi="Bookman Old Style" w:cstheme="minorHAnsi"/>
          <w:color w:val="002060"/>
          <w:sz w:val="20"/>
          <w:szCs w:val="20"/>
        </w:rPr>
        <w:t xml:space="preserve">, то из такой тренировки удастся извлечь двойную пользу. </w:t>
      </w:r>
    </w:p>
    <w:p w:rsidR="001D2CE9" w:rsidRDefault="00E6255F" w:rsidP="001D2CE9">
      <w:pPr>
        <w:pStyle w:val="a7"/>
        <w:spacing w:after="0" w:line="240" w:lineRule="auto"/>
        <w:ind w:left="0" w:right="-285"/>
        <w:jc w:val="center"/>
        <w:rPr>
          <w:rFonts w:ascii="Bookman Old Style" w:hAnsi="Bookman Old Style" w:cstheme="minorHAnsi"/>
          <w:b/>
          <w:i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b/>
          <w:i/>
          <w:color w:val="002060"/>
          <w:sz w:val="20"/>
          <w:szCs w:val="20"/>
        </w:rPr>
        <w:t>И помните главное – от вас не ждут рекордов –</w:t>
      </w:r>
    </w:p>
    <w:p w:rsidR="00E6255F" w:rsidRPr="001D2CE9" w:rsidRDefault="00E6255F" w:rsidP="001D2CE9">
      <w:pPr>
        <w:pStyle w:val="a7"/>
        <w:spacing w:after="0" w:line="240" w:lineRule="auto"/>
        <w:ind w:left="0" w:right="-285"/>
        <w:jc w:val="center"/>
        <w:rPr>
          <w:rFonts w:ascii="Bookman Old Style" w:hAnsi="Bookman Old Style" w:cstheme="minorHAnsi"/>
          <w:color w:val="002060"/>
          <w:sz w:val="20"/>
          <w:szCs w:val="20"/>
        </w:rPr>
      </w:pPr>
      <w:r w:rsidRPr="001D2CE9">
        <w:rPr>
          <w:rFonts w:ascii="Bookman Old Style" w:hAnsi="Bookman Old Style" w:cstheme="minorHAnsi"/>
          <w:b/>
          <w:i/>
          <w:color w:val="002060"/>
          <w:sz w:val="20"/>
          <w:szCs w:val="20"/>
        </w:rPr>
        <w:t>вы тренируетесь для здоровья!</w:t>
      </w:r>
    </w:p>
    <w:sectPr w:rsidR="00E6255F" w:rsidRPr="001D2CE9" w:rsidSect="00767DAA">
      <w:pgSz w:w="16838" w:h="11906" w:orient="landscape"/>
      <w:pgMar w:top="709" w:right="678" w:bottom="568" w:left="851" w:header="709" w:footer="709" w:gutter="0"/>
      <w:cols w:num="2" w:space="141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064"/>
    <w:multiLevelType w:val="hybridMultilevel"/>
    <w:tmpl w:val="50FE7C42"/>
    <w:lvl w:ilvl="0" w:tplc="9210DE94">
      <w:start w:val="8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2EB50205"/>
    <w:multiLevelType w:val="hybridMultilevel"/>
    <w:tmpl w:val="AE1865EE"/>
    <w:lvl w:ilvl="0" w:tplc="D76CC212">
      <w:start w:val="8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345D0330"/>
    <w:multiLevelType w:val="hybridMultilevel"/>
    <w:tmpl w:val="F6C47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87D"/>
    <w:rsid w:val="00020BF5"/>
    <w:rsid w:val="000436F5"/>
    <w:rsid w:val="00060A7A"/>
    <w:rsid w:val="00156303"/>
    <w:rsid w:val="00167D84"/>
    <w:rsid w:val="001C616C"/>
    <w:rsid w:val="001D2CE9"/>
    <w:rsid w:val="0021211B"/>
    <w:rsid w:val="003230B2"/>
    <w:rsid w:val="0036239C"/>
    <w:rsid w:val="00377B7B"/>
    <w:rsid w:val="003F7C99"/>
    <w:rsid w:val="0048602A"/>
    <w:rsid w:val="004C28D2"/>
    <w:rsid w:val="005331E5"/>
    <w:rsid w:val="0059028B"/>
    <w:rsid w:val="005A23C9"/>
    <w:rsid w:val="0062559E"/>
    <w:rsid w:val="00641B2E"/>
    <w:rsid w:val="00734FED"/>
    <w:rsid w:val="00767DAA"/>
    <w:rsid w:val="0079587D"/>
    <w:rsid w:val="007B3565"/>
    <w:rsid w:val="007E3B9D"/>
    <w:rsid w:val="00802569"/>
    <w:rsid w:val="0087445E"/>
    <w:rsid w:val="008B64FB"/>
    <w:rsid w:val="008E18D5"/>
    <w:rsid w:val="00913028"/>
    <w:rsid w:val="00925815"/>
    <w:rsid w:val="0099285E"/>
    <w:rsid w:val="009B0C79"/>
    <w:rsid w:val="00A151F3"/>
    <w:rsid w:val="00A52BA3"/>
    <w:rsid w:val="00AE367E"/>
    <w:rsid w:val="00B51EDF"/>
    <w:rsid w:val="00BB39C3"/>
    <w:rsid w:val="00BC416C"/>
    <w:rsid w:val="00BE77D1"/>
    <w:rsid w:val="00C74387"/>
    <w:rsid w:val="00D154C2"/>
    <w:rsid w:val="00D9650E"/>
    <w:rsid w:val="00DA59C5"/>
    <w:rsid w:val="00DD1428"/>
    <w:rsid w:val="00E6255F"/>
    <w:rsid w:val="00EE4668"/>
    <w:rsid w:val="00EF336E"/>
    <w:rsid w:val="00F00BA3"/>
    <w:rsid w:val="00F1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B42333-0523-447A-8C26-0B177EA8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D1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D1428"/>
    <w:rPr>
      <w:color w:val="808080"/>
    </w:rPr>
  </w:style>
  <w:style w:type="table" w:styleId="a6">
    <w:name w:val="Table Grid"/>
    <w:basedOn w:val="a1"/>
    <w:uiPriority w:val="59"/>
    <w:rsid w:val="00486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96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A69F5-6476-458F-8B16-E6842B986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Лена</cp:lastModifiedBy>
  <cp:revision>27</cp:revision>
  <cp:lastPrinted>2018-04-24T03:12:00Z</cp:lastPrinted>
  <dcterms:created xsi:type="dcterms:W3CDTF">2016-03-28T10:29:00Z</dcterms:created>
  <dcterms:modified xsi:type="dcterms:W3CDTF">2018-04-24T03:12:00Z</dcterms:modified>
</cp:coreProperties>
</file>